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6"/>
        <w:gridCol w:w="2892"/>
        <w:gridCol w:w="28"/>
        <w:gridCol w:w="2708"/>
        <w:gridCol w:w="51"/>
        <w:gridCol w:w="2925"/>
        <w:gridCol w:w="41"/>
        <w:gridCol w:w="1647"/>
        <w:gridCol w:w="23"/>
        <w:gridCol w:w="1694"/>
        <w:gridCol w:w="48"/>
        <w:gridCol w:w="2177"/>
      </w:tblGrid>
      <w:tr w:rsidR="008E371C" w:rsidRPr="00BC5B51" w:rsidTr="008E371C">
        <w:trPr>
          <w:jc w:val="center"/>
        </w:trPr>
        <w:tc>
          <w:tcPr>
            <w:tcW w:w="1483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8E371C" w:rsidRDefault="008E371C" w:rsidP="008E37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0177">
              <w:rPr>
                <w:rFonts w:ascii="Times New Roman" w:hAnsi="Times New Roman" w:cs="Times New Roman"/>
                <w:sz w:val="28"/>
              </w:rPr>
              <w:t>Информация по проверкам, проведенным в отношении органов местного самоуправления в феврале 2016 года.</w:t>
            </w:r>
          </w:p>
          <w:p w:rsidR="008E371C" w:rsidRPr="00BC5B51" w:rsidRDefault="008E371C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041" w:rsidRPr="00BC5B51" w:rsidTr="00BC5B51">
        <w:trPr>
          <w:jc w:val="center"/>
        </w:trPr>
        <w:tc>
          <w:tcPr>
            <w:tcW w:w="599" w:type="dxa"/>
            <w:gridSpan w:val="2"/>
            <w:vMerge w:val="restart"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Администрации</w:t>
            </w:r>
          </w:p>
        </w:tc>
        <w:tc>
          <w:tcPr>
            <w:tcW w:w="2759" w:type="dxa"/>
            <w:gridSpan w:val="2"/>
            <w:vMerge w:val="restart"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проверки </w:t>
            </w:r>
            <w:bookmarkStart w:id="0" w:name="_GoBack"/>
            <w:bookmarkEnd w:id="0"/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(плановая, внеплановая, выездная, документарная)</w:t>
            </w:r>
          </w:p>
        </w:tc>
        <w:tc>
          <w:tcPr>
            <w:tcW w:w="2966" w:type="dxa"/>
            <w:gridSpan w:val="2"/>
            <w:vMerge w:val="restart"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</w:t>
            </w:r>
          </w:p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цели</w:t>
            </w:r>
          </w:p>
        </w:tc>
        <w:tc>
          <w:tcPr>
            <w:tcW w:w="5589" w:type="dxa"/>
            <w:gridSpan w:val="5"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мероприятий</w:t>
            </w:r>
          </w:p>
        </w:tc>
      </w:tr>
      <w:tr w:rsidR="006D4041" w:rsidRPr="00BC5B51" w:rsidTr="00BC5B51">
        <w:trPr>
          <w:jc w:val="center"/>
        </w:trPr>
        <w:tc>
          <w:tcPr>
            <w:tcW w:w="599" w:type="dxa"/>
            <w:gridSpan w:val="2"/>
            <w:vMerge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2"/>
            <w:vMerge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717" w:type="dxa"/>
            <w:gridSpan w:val="2"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предписаний</w:t>
            </w:r>
          </w:p>
        </w:tc>
        <w:tc>
          <w:tcPr>
            <w:tcW w:w="2225" w:type="dxa"/>
            <w:gridSpan w:val="2"/>
            <w:vAlign w:val="center"/>
          </w:tcPr>
          <w:p w:rsidR="00834F31" w:rsidRPr="00BC5B5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административных наказаний</w:t>
            </w:r>
          </w:p>
        </w:tc>
      </w:tr>
      <w:tr w:rsidR="00834F31" w:rsidRPr="00BC5B51" w:rsidTr="00BC5B51">
        <w:trPr>
          <w:jc w:val="center"/>
        </w:trPr>
        <w:tc>
          <w:tcPr>
            <w:tcW w:w="14833" w:type="dxa"/>
            <w:gridSpan w:val="13"/>
            <w:vAlign w:val="center"/>
          </w:tcPr>
          <w:p w:rsidR="00834F31" w:rsidRDefault="00834F3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030945" w:rsidRPr="00BC5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Удмуртской</w:t>
            </w:r>
            <w:r w:rsidRPr="00BC5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0945" w:rsidRPr="00BC5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Республике</w:t>
            </w:r>
          </w:p>
          <w:p w:rsidR="00BC5B51" w:rsidRPr="00BC5B51" w:rsidRDefault="00BC5B51" w:rsidP="00BC5B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0945" w:rsidRPr="00BC5B51" w:rsidTr="00BC5B51">
        <w:trPr>
          <w:jc w:val="center"/>
        </w:trPr>
        <w:tc>
          <w:tcPr>
            <w:tcW w:w="599" w:type="dxa"/>
            <w:gridSpan w:val="2"/>
            <w:vAlign w:val="center"/>
          </w:tcPr>
          <w:p w:rsidR="00030945" w:rsidRPr="00BC5B51" w:rsidRDefault="00030945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shd w:val="clear" w:color="auto" w:fill="FFFFFF" w:themeFill="background1"/>
            <w:vAlign w:val="center"/>
          </w:tcPr>
          <w:p w:rsidR="00030945" w:rsidRPr="00BC5B51" w:rsidRDefault="00030945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"Город Ижевск"</w:t>
            </w:r>
          </w:p>
        </w:tc>
        <w:tc>
          <w:tcPr>
            <w:tcW w:w="2759" w:type="dxa"/>
            <w:gridSpan w:val="2"/>
            <w:vAlign w:val="center"/>
          </w:tcPr>
          <w:p w:rsidR="00030945" w:rsidRPr="00BC5B51" w:rsidRDefault="00030945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proofErr w:type="gramEnd"/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, выездная 12.02.2016г.</w:t>
            </w:r>
          </w:p>
        </w:tc>
        <w:tc>
          <w:tcPr>
            <w:tcW w:w="2966" w:type="dxa"/>
            <w:gridSpan w:val="2"/>
            <w:vAlign w:val="center"/>
          </w:tcPr>
          <w:p w:rsidR="00030945" w:rsidRPr="00BC5B51" w:rsidRDefault="00030945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по готовности МО к отопительному периоду. Исполнение приказа ФСЭТАН от 23.06.2015 № 237 "О контроле хода подготовки и оценке готовности объектов электроэнергетики и теплоснабжения к работе в ОЗП 2015-2016 гг."</w:t>
            </w:r>
          </w:p>
        </w:tc>
        <w:tc>
          <w:tcPr>
            <w:tcW w:w="1647" w:type="dxa"/>
            <w:vAlign w:val="center"/>
          </w:tcPr>
          <w:p w:rsidR="00030945" w:rsidRPr="00BC5B51" w:rsidRDefault="00030945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gridSpan w:val="2"/>
            <w:vAlign w:val="center"/>
          </w:tcPr>
          <w:p w:rsidR="00030945" w:rsidRPr="00BC5B51" w:rsidRDefault="00030945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  <w:gridSpan w:val="2"/>
            <w:vAlign w:val="center"/>
          </w:tcPr>
          <w:p w:rsidR="00030945" w:rsidRPr="00BC5B51" w:rsidRDefault="00030945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B51" w:rsidRPr="00BC5B51" w:rsidTr="00BC5B51">
        <w:trPr>
          <w:trHeight w:val="660"/>
          <w:jc w:val="center"/>
        </w:trPr>
        <w:tc>
          <w:tcPr>
            <w:tcW w:w="14833" w:type="dxa"/>
            <w:gridSpan w:val="1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b/>
                <w:sz w:val="24"/>
                <w:szCs w:val="24"/>
              </w:rPr>
              <w:t>По Республике Башкортостан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</w:t>
            </w: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</w:t>
            </w: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Лемазинский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Мелеузовский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Куганакский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Стерлитамакский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Тятер-Арасановский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Стерлибашевский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Зириклинский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Шаранский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Ермолкинский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Белебеевский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Наурузовский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Учалинский район Республики 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государственный контроль надзор за соблюдением требований </w:t>
            </w: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Абдулкаримовский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Кусеевский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Давлетовский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Абзелиловский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</w:t>
            </w: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</w:t>
            </w: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Архангельский сельсовет муниципального района Архангельский район РБ ГТС на р.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Аскин</w:t>
            </w:r>
            <w:proofErr w:type="spellEnd"/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9.2 20000 ю</w:t>
            </w:r>
          </w:p>
        </w:tc>
      </w:tr>
      <w:tr w:rsidR="00BC5B51" w:rsidRPr="00BC5B51" w:rsidTr="00BC5B51">
        <w:trPr>
          <w:jc w:val="center"/>
        </w:trPr>
        <w:tc>
          <w:tcPr>
            <w:tcW w:w="563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8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Ишкаровский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Илишевский</w:t>
            </w:r>
            <w:proofErr w:type="spell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РБ, ГТС на р. </w:t>
            </w:r>
            <w:proofErr w:type="spell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Сарыяз</w:t>
            </w:r>
            <w:proofErr w:type="spellEnd"/>
          </w:p>
        </w:tc>
        <w:tc>
          <w:tcPr>
            <w:tcW w:w="273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76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711" w:type="dxa"/>
            <w:gridSpan w:val="3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BC5B51" w:rsidRPr="00BC5B51" w:rsidRDefault="00BC5B51" w:rsidP="00BC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34F31" w:rsidRPr="00834F31" w:rsidRDefault="00834F31" w:rsidP="006D4041">
      <w:pPr>
        <w:shd w:val="clear" w:color="auto" w:fill="FFFFFF" w:themeFill="background1"/>
        <w:tabs>
          <w:tab w:val="left" w:pos="94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71" w:rsidRPr="00834F31" w:rsidRDefault="00E65071" w:rsidP="006D4041">
      <w:pPr>
        <w:shd w:val="clear" w:color="auto" w:fill="FFFFFF" w:themeFill="background1"/>
      </w:pPr>
    </w:p>
    <w:sectPr w:rsidR="00E65071" w:rsidRPr="00834F31" w:rsidSect="00D553B2">
      <w:headerReference w:type="even" r:id="rId8"/>
      <w:headerReference w:type="default" r:id="rId9"/>
      <w:pgSz w:w="16840" w:h="11907" w:orient="landscape" w:code="9"/>
      <w:pgMar w:top="1418" w:right="1134" w:bottom="119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B6" w:rsidRDefault="00CC36B6">
      <w:pPr>
        <w:spacing w:after="0" w:line="240" w:lineRule="auto"/>
      </w:pPr>
      <w:r>
        <w:separator/>
      </w:r>
    </w:p>
  </w:endnote>
  <w:endnote w:type="continuationSeparator" w:id="0">
    <w:p w:rsidR="00CC36B6" w:rsidRDefault="00CC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B6" w:rsidRDefault="00CC36B6">
      <w:pPr>
        <w:spacing w:after="0" w:line="240" w:lineRule="auto"/>
      </w:pPr>
      <w:r>
        <w:separator/>
      </w:r>
    </w:p>
  </w:footnote>
  <w:footnote w:type="continuationSeparator" w:id="0">
    <w:p w:rsidR="00CC36B6" w:rsidRDefault="00CC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A3E" w:rsidRDefault="00D37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371C">
      <w:rPr>
        <w:rStyle w:val="a6"/>
        <w:noProof/>
      </w:rPr>
      <w:t>2</w:t>
    </w:r>
    <w:r>
      <w:rPr>
        <w:rStyle w:val="a6"/>
      </w:rPr>
      <w:fldChar w:fldCharType="end"/>
    </w:r>
  </w:p>
  <w:p w:rsidR="00D37A3E" w:rsidRDefault="00D37A3E">
    <w:pPr>
      <w:pStyle w:val="a4"/>
    </w:pPr>
  </w:p>
  <w:p w:rsidR="00D37A3E" w:rsidRDefault="00D37A3E">
    <w:pPr>
      <w:pStyle w:val="a4"/>
    </w:pPr>
  </w:p>
  <w:p w:rsidR="00D37A3E" w:rsidRDefault="00D37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20156"/>
    <w:rsid w:val="00022933"/>
    <w:rsid w:val="00030945"/>
    <w:rsid w:val="00034EC0"/>
    <w:rsid w:val="000425CB"/>
    <w:rsid w:val="00074132"/>
    <w:rsid w:val="00075ECB"/>
    <w:rsid w:val="00077224"/>
    <w:rsid w:val="00077FE2"/>
    <w:rsid w:val="00081819"/>
    <w:rsid w:val="000C6EA1"/>
    <w:rsid w:val="000D1CDC"/>
    <w:rsid w:val="000F1944"/>
    <w:rsid w:val="001305A4"/>
    <w:rsid w:val="00132FB1"/>
    <w:rsid w:val="00136902"/>
    <w:rsid w:val="00141DC7"/>
    <w:rsid w:val="00162469"/>
    <w:rsid w:val="00163EE6"/>
    <w:rsid w:val="00165BD2"/>
    <w:rsid w:val="001827B7"/>
    <w:rsid w:val="001A45D7"/>
    <w:rsid w:val="001B17E4"/>
    <w:rsid w:val="001E2CBD"/>
    <w:rsid w:val="001E7F58"/>
    <w:rsid w:val="001F394C"/>
    <w:rsid w:val="002112F9"/>
    <w:rsid w:val="00211FA5"/>
    <w:rsid w:val="00214C45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830D3"/>
    <w:rsid w:val="00292169"/>
    <w:rsid w:val="002971EE"/>
    <w:rsid w:val="002C2040"/>
    <w:rsid w:val="002D5129"/>
    <w:rsid w:val="00300D88"/>
    <w:rsid w:val="00330222"/>
    <w:rsid w:val="00347A05"/>
    <w:rsid w:val="003756CE"/>
    <w:rsid w:val="00391C75"/>
    <w:rsid w:val="00397657"/>
    <w:rsid w:val="003A5E35"/>
    <w:rsid w:val="003D0787"/>
    <w:rsid w:val="003E07FA"/>
    <w:rsid w:val="003E4E43"/>
    <w:rsid w:val="003E6FA0"/>
    <w:rsid w:val="003F7EEF"/>
    <w:rsid w:val="00402BA8"/>
    <w:rsid w:val="004105FD"/>
    <w:rsid w:val="00416439"/>
    <w:rsid w:val="00422471"/>
    <w:rsid w:val="00456FCC"/>
    <w:rsid w:val="00473EE5"/>
    <w:rsid w:val="00480F56"/>
    <w:rsid w:val="00487692"/>
    <w:rsid w:val="00495031"/>
    <w:rsid w:val="004C1952"/>
    <w:rsid w:val="004D00D1"/>
    <w:rsid w:val="004D0740"/>
    <w:rsid w:val="004E1359"/>
    <w:rsid w:val="004E1939"/>
    <w:rsid w:val="00515BCD"/>
    <w:rsid w:val="00516DE5"/>
    <w:rsid w:val="005214CF"/>
    <w:rsid w:val="0053209A"/>
    <w:rsid w:val="005328EA"/>
    <w:rsid w:val="00537D07"/>
    <w:rsid w:val="00541007"/>
    <w:rsid w:val="00553D7C"/>
    <w:rsid w:val="0056452A"/>
    <w:rsid w:val="005756EE"/>
    <w:rsid w:val="00587593"/>
    <w:rsid w:val="00593502"/>
    <w:rsid w:val="005B0FDB"/>
    <w:rsid w:val="005D480F"/>
    <w:rsid w:val="005D5403"/>
    <w:rsid w:val="005E5C4C"/>
    <w:rsid w:val="00604687"/>
    <w:rsid w:val="00635A72"/>
    <w:rsid w:val="00640B1E"/>
    <w:rsid w:val="00656F52"/>
    <w:rsid w:val="006659C5"/>
    <w:rsid w:val="00676529"/>
    <w:rsid w:val="0068068B"/>
    <w:rsid w:val="006828AC"/>
    <w:rsid w:val="006A5E96"/>
    <w:rsid w:val="006C4689"/>
    <w:rsid w:val="006D200E"/>
    <w:rsid w:val="006D4041"/>
    <w:rsid w:val="006D46DF"/>
    <w:rsid w:val="006D7013"/>
    <w:rsid w:val="00731B5D"/>
    <w:rsid w:val="00736B30"/>
    <w:rsid w:val="00741C43"/>
    <w:rsid w:val="00750E61"/>
    <w:rsid w:val="00752161"/>
    <w:rsid w:val="00766E4C"/>
    <w:rsid w:val="00783770"/>
    <w:rsid w:val="00793381"/>
    <w:rsid w:val="007B0582"/>
    <w:rsid w:val="007B2318"/>
    <w:rsid w:val="007B62D1"/>
    <w:rsid w:val="007C5679"/>
    <w:rsid w:val="007D43E4"/>
    <w:rsid w:val="007E5203"/>
    <w:rsid w:val="00811E56"/>
    <w:rsid w:val="00831E8D"/>
    <w:rsid w:val="00834F31"/>
    <w:rsid w:val="0086561A"/>
    <w:rsid w:val="00872472"/>
    <w:rsid w:val="00872E0A"/>
    <w:rsid w:val="00873045"/>
    <w:rsid w:val="0088358E"/>
    <w:rsid w:val="008D1A46"/>
    <w:rsid w:val="008D2483"/>
    <w:rsid w:val="008E371C"/>
    <w:rsid w:val="008E670D"/>
    <w:rsid w:val="008F17FF"/>
    <w:rsid w:val="00903D4C"/>
    <w:rsid w:val="00913D92"/>
    <w:rsid w:val="009155F1"/>
    <w:rsid w:val="00951EF7"/>
    <w:rsid w:val="0095335D"/>
    <w:rsid w:val="00956446"/>
    <w:rsid w:val="0096239D"/>
    <w:rsid w:val="00973EC8"/>
    <w:rsid w:val="00984B5E"/>
    <w:rsid w:val="009B23C8"/>
    <w:rsid w:val="009C35F6"/>
    <w:rsid w:val="009D22B3"/>
    <w:rsid w:val="009E0FF9"/>
    <w:rsid w:val="009E58C5"/>
    <w:rsid w:val="009F45EA"/>
    <w:rsid w:val="00A111AC"/>
    <w:rsid w:val="00A15A76"/>
    <w:rsid w:val="00A21233"/>
    <w:rsid w:val="00A3671D"/>
    <w:rsid w:val="00A44D0D"/>
    <w:rsid w:val="00A47468"/>
    <w:rsid w:val="00A56CD3"/>
    <w:rsid w:val="00A768F4"/>
    <w:rsid w:val="00AA1CDC"/>
    <w:rsid w:val="00AA6CA1"/>
    <w:rsid w:val="00AB14C5"/>
    <w:rsid w:val="00AB3EFA"/>
    <w:rsid w:val="00AC0263"/>
    <w:rsid w:val="00AC07E1"/>
    <w:rsid w:val="00AD0F3F"/>
    <w:rsid w:val="00AE45F1"/>
    <w:rsid w:val="00AE7370"/>
    <w:rsid w:val="00AF5777"/>
    <w:rsid w:val="00AF6733"/>
    <w:rsid w:val="00B21FC9"/>
    <w:rsid w:val="00B22625"/>
    <w:rsid w:val="00B52592"/>
    <w:rsid w:val="00B65C40"/>
    <w:rsid w:val="00B77745"/>
    <w:rsid w:val="00B839D4"/>
    <w:rsid w:val="00BB4516"/>
    <w:rsid w:val="00BC1B30"/>
    <w:rsid w:val="00BC47C3"/>
    <w:rsid w:val="00BC5B51"/>
    <w:rsid w:val="00BD4FC0"/>
    <w:rsid w:val="00BF02BF"/>
    <w:rsid w:val="00BF1A82"/>
    <w:rsid w:val="00BF2980"/>
    <w:rsid w:val="00C169B7"/>
    <w:rsid w:val="00C4196B"/>
    <w:rsid w:val="00C51CE2"/>
    <w:rsid w:val="00C67667"/>
    <w:rsid w:val="00C7646A"/>
    <w:rsid w:val="00C827A8"/>
    <w:rsid w:val="00C86438"/>
    <w:rsid w:val="00C87457"/>
    <w:rsid w:val="00C9262B"/>
    <w:rsid w:val="00C95F81"/>
    <w:rsid w:val="00CC36B6"/>
    <w:rsid w:val="00CD0754"/>
    <w:rsid w:val="00CD718D"/>
    <w:rsid w:val="00CE095E"/>
    <w:rsid w:val="00D37A3E"/>
    <w:rsid w:val="00D553B2"/>
    <w:rsid w:val="00D615A0"/>
    <w:rsid w:val="00D6699B"/>
    <w:rsid w:val="00D71899"/>
    <w:rsid w:val="00D96D72"/>
    <w:rsid w:val="00DA0A40"/>
    <w:rsid w:val="00DB7DE1"/>
    <w:rsid w:val="00DD4322"/>
    <w:rsid w:val="00E04140"/>
    <w:rsid w:val="00E27BE8"/>
    <w:rsid w:val="00E317F2"/>
    <w:rsid w:val="00E60D1B"/>
    <w:rsid w:val="00E65071"/>
    <w:rsid w:val="00E74D15"/>
    <w:rsid w:val="00EA70E4"/>
    <w:rsid w:val="00EC0DBD"/>
    <w:rsid w:val="00ED42A0"/>
    <w:rsid w:val="00EE4D8C"/>
    <w:rsid w:val="00F02F72"/>
    <w:rsid w:val="00F06E6F"/>
    <w:rsid w:val="00F1021F"/>
    <w:rsid w:val="00F116FD"/>
    <w:rsid w:val="00F22333"/>
    <w:rsid w:val="00F411BF"/>
    <w:rsid w:val="00F41839"/>
    <w:rsid w:val="00F42500"/>
    <w:rsid w:val="00F554F6"/>
    <w:rsid w:val="00F72678"/>
    <w:rsid w:val="00F846B7"/>
    <w:rsid w:val="00FB6355"/>
    <w:rsid w:val="00FB6F75"/>
    <w:rsid w:val="00FC552B"/>
    <w:rsid w:val="00FC6F6B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Чекшина</dc:creator>
  <cp:keywords/>
  <dc:description/>
  <cp:lastModifiedBy>Наталья М. Чекшина</cp:lastModifiedBy>
  <cp:revision>19</cp:revision>
  <dcterms:created xsi:type="dcterms:W3CDTF">2015-11-05T10:59:00Z</dcterms:created>
  <dcterms:modified xsi:type="dcterms:W3CDTF">2016-03-14T09:37:00Z</dcterms:modified>
</cp:coreProperties>
</file>